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rPr>
      </w:pPr>
      <w:r>
        <w:rPr>
          <w:rFonts w:hint="eastAsia" w:ascii="新細明體" w:hAnsi="新細明體" w:eastAsia="新細明體" w:cs="新細明體"/>
        </w:rPr>
        <w:t>注意力缺乏症</w:t>
      </w:r>
    </w:p>
    <w:p>
      <w:pPr>
        <w:jc w:val="left"/>
        <w:rPr>
          <w:rFonts w:hint="eastAsia" w:ascii="新細明體" w:hAnsi="新細明體" w:eastAsia="新細明體" w:cs="新細明體"/>
          <w:lang w:val="en-US" w:eastAsia="zh-TW"/>
        </w:rPr>
      </w:pPr>
      <w:r>
        <w:rPr>
          <w:rFonts w:hint="eastAsia" w:ascii="新細明體" w:hAnsi="新細明體" w:eastAsia="新細明體" w:cs="新細明體"/>
        </w:rPr>
        <w:t>A.D.D.</w:t>
      </w:r>
      <w:r>
        <w:rPr>
          <w:rFonts w:hint="eastAsia" w:ascii="新細明體" w:hAnsi="新細明體" w:eastAsia="新細明體" w:cs="新細明體"/>
          <w:lang w:val="en-US" w:eastAsia="zh-TW"/>
        </w:rPr>
        <w:t xml:space="preserve"> Attention Deficit Disorder</w:t>
      </w:r>
      <w:bookmarkStart w:id="0" w:name="_GoBack"/>
      <w:bookmarkEnd w:id="0"/>
    </w:p>
    <w:p>
      <w:pPr>
        <w:jc w:val="left"/>
        <w:rPr>
          <w:rFonts w:hint="eastAsia" w:ascii="新細明體" w:hAnsi="新細明體" w:eastAsia="新細明體" w:cs="新細明體"/>
        </w:rPr>
      </w:pPr>
      <w:r>
        <w:rPr>
          <w:rFonts w:hint="eastAsia" w:ascii="新細明體" w:hAnsi="新細明體" w:eastAsia="新細明體" w:cs="新細明體"/>
        </w:rPr>
        <w:t>出版社：更新傳道會</w:t>
      </w:r>
    </w:p>
    <w:p>
      <w:pPr>
        <w:jc w:val="left"/>
        <w:rPr>
          <w:rFonts w:hint="eastAsia" w:ascii="新細明體" w:hAnsi="新細明體" w:eastAsia="新細明體" w:cs="新細明體"/>
        </w:rPr>
      </w:pPr>
      <w:r>
        <w:rPr>
          <w:rFonts w:hint="eastAsia" w:ascii="新細明體" w:hAnsi="新細明體" w:eastAsia="新細明體" w:cs="新細明體"/>
        </w:rPr>
        <w:t>作者：韋爾契 (Edward T. Welch)</w:t>
      </w:r>
    </w:p>
    <w:p>
      <w:pPr>
        <w:jc w:val="left"/>
        <w:rPr>
          <w:rFonts w:hint="eastAsia" w:ascii="新細明體" w:hAnsi="新細明體" w:eastAsia="新細明體" w:cs="新細明體"/>
        </w:rPr>
      </w:pPr>
      <w:r>
        <w:rPr>
          <w:rFonts w:hint="eastAsia" w:ascii="新細明體" w:hAnsi="新細明體" w:eastAsia="新細明體" w:cs="新細明體"/>
        </w:rPr>
        <w:t>譯者：龐慧修 (Julia Pang)</w:t>
      </w:r>
    </w:p>
    <w:p>
      <w:pPr>
        <w:jc w:val="left"/>
        <w:rPr>
          <w:rFonts w:hint="eastAsia" w:ascii="新細明體" w:hAnsi="新細明體" w:eastAsia="新細明體" w:cs="新細明體"/>
        </w:rPr>
      </w:pPr>
      <w:r>
        <w:rPr>
          <w:rFonts w:hint="eastAsia" w:ascii="新細明體" w:hAnsi="新細明體" w:eastAsia="新細明體" w:cs="新細明體"/>
        </w:rPr>
        <w:t>產品編號：CT705</w:t>
      </w:r>
    </w:p>
    <w:p>
      <w:pPr>
        <w:jc w:val="left"/>
        <w:rPr>
          <w:rFonts w:hint="eastAsia" w:ascii="新細明體" w:hAnsi="新細明體" w:eastAsia="新細明體" w:cs="新細明體"/>
        </w:rPr>
      </w:pPr>
      <w:r>
        <w:rPr>
          <w:rFonts w:hint="eastAsia" w:ascii="新細明體" w:hAnsi="新細明體" w:eastAsia="新細明體" w:cs="新細明體"/>
        </w:rPr>
        <w:t>ISBN：9781565822177</w:t>
      </w:r>
    </w:p>
    <w:p>
      <w:pPr>
        <w:jc w:val="left"/>
        <w:rPr>
          <w:rFonts w:hint="eastAsia" w:ascii="新細明體" w:hAnsi="新細明體" w:eastAsia="新細明體" w:cs="新細明體"/>
        </w:rPr>
      </w:pPr>
      <w:r>
        <w:rPr>
          <w:rFonts w:hint="eastAsia" w:ascii="新細明體" w:hAnsi="新細明體" w:eastAsia="新細明體" w:cs="新細明體"/>
        </w:rPr>
        <w:t>出版日期：2013-6-15</w:t>
      </w:r>
    </w:p>
    <w:p>
      <w:pPr>
        <w:jc w:val="left"/>
        <w:rPr>
          <w:rFonts w:hint="eastAsia" w:ascii="新細明體" w:hAnsi="新細明體" w:eastAsia="新細明體" w:cs="新細明體"/>
        </w:rPr>
      </w:pPr>
      <w:r>
        <w:rPr>
          <w:rFonts w:hint="eastAsia" w:ascii="新細明體" w:hAnsi="新細明體" w:eastAsia="新細明體" w:cs="新細明體"/>
        </w:rPr>
        <w:t>產品資訊：</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本書作者韋爾契博士闡明了「注意力缺乏症」（A.D.D.）在身體上和屬靈上兩個層面的情況，並且同時注意到具有此症的兒童所面臨的挑戰以及他們所應負的責任，最後他也提供父母──以及有注意力缺乏症的成人們──有關面對及處理此症的許多幫助、鼓勵和聖經的智慧。</w:t>
      </w:r>
    </w:p>
    <w:p>
      <w:pPr>
        <w:ind w:firstLine="420" w:firstLineChars="200"/>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https://www.logos.com.hk/bf/acms/content.asp?site=logosbf&amp;op=show&amp;type=product&amp;code=CT705</w:t>
      </w:r>
    </w:p>
    <w:p>
      <w:pPr>
        <w:jc w:val="left"/>
        <w:rPr>
          <w:rFonts w:hint="eastAsia" w:ascii="新細明體" w:hAnsi="新細明體" w:eastAsia="新細明體" w:cs="新細明體"/>
        </w:rPr>
      </w:pPr>
      <w:r>
        <w:rPr>
          <w:rFonts w:hint="eastAsia" w:ascii="新細明體" w:hAnsi="新細明體" w:eastAsia="新細明體" w:cs="新細明體"/>
        </w:rPr>
        <w:t>https://www.crtsbooks.net/product/attentiondeficitdisorder.aspx</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3BA4296F"/>
    <w:rsid w:val="60DA67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174</Words>
  <Characters>382</Characters>
  <Lines>0</Lines>
  <Paragraphs>0</Paragraphs>
  <TotalTime>1</TotalTime>
  <ScaleCrop>false</ScaleCrop>
  <LinksUpToDate>false</LinksUpToDate>
  <CharactersWithSpaces>387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2023-01-30T16:46:11Z</dcterms:created>
  <dc:creator>User</dc:creator>
  <cp:lastModifiedBy>User</cp:lastModifiedBy>
  <dcterms:modified xsi:type="dcterms:W3CDTF">2023-01-30T16:47:37Z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85C25B748C504688A43DA5776D1DF97D</vt:lpwstr>
  </property>
</Properties>
</file>